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Rule="auto"/>
        <w:jc w:val="center"/>
        <w:rPr>
          <w:color w:val="000000"/>
        </w:rPr>
      </w:pPr>
      <w:r w:rsidDel="00000000" w:rsidR="00000000" w:rsidRPr="00000000">
        <w:rPr>
          <w:color w:val="000000"/>
        </w:rPr>
        <w:drawing>
          <wp:inline distB="0" distT="0" distL="0" distR="0">
            <wp:extent cx="2042154" cy="459887"/>
            <wp:effectExtent b="0" l="0" r="0" t="0"/>
            <wp:docPr id="2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2154" cy="4598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rFonts w:ascii="Corsiva" w:cs="Corsiva" w:eastAsia="Corsiva" w:hAnsi="Corsiva"/>
          <w:color w:val="000000"/>
          <w:sz w:val="26"/>
          <w:szCs w:val="26"/>
        </w:rPr>
      </w:pPr>
      <w:r w:rsidDel="00000000" w:rsidR="00000000" w:rsidRPr="00000000">
        <w:rPr>
          <w:rFonts w:ascii="Corsiva" w:cs="Corsiva" w:eastAsia="Corsiva" w:hAnsi="Corsiva"/>
          <w:color w:val="000000"/>
          <w:sz w:val="26"/>
          <w:szCs w:val="26"/>
          <w:rtl w:val="0"/>
        </w:rPr>
        <w:t xml:space="preserve">Owners’ Association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Mountain Gate HOA Meeting Minutes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Date and Time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 10/23/2023, 7:00 PM</w:t>
      </w:r>
    </w:p>
    <w:p w:rsidR="00000000" w:rsidDel="00000000" w:rsidP="00000000" w:rsidRDefault="00000000" w:rsidRPr="00000000" w14:paraId="00000006">
      <w:pPr>
        <w:widowControl w:val="0"/>
        <w:spacing w:after="0"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Location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 14765 SW Scarlett Dr. (Senff home)</w:t>
      </w:r>
    </w:p>
    <w:p w:rsidR="00000000" w:rsidDel="00000000" w:rsidP="00000000" w:rsidRDefault="00000000" w:rsidRPr="00000000" w14:paraId="00000007">
      <w:pPr>
        <w:widowControl w:val="0"/>
        <w:spacing w:after="0"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Board Members and Guests Present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 </w:t>
      </w:r>
    </w:p>
    <w:p w:rsidR="00000000" w:rsidDel="00000000" w:rsidP="00000000" w:rsidRDefault="00000000" w:rsidRPr="00000000" w14:paraId="00000008">
      <w:pPr>
        <w:widowControl w:val="0"/>
        <w:spacing w:after="0" w:before="0" w:line="24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Rob Marreel, Mark Weggeland, Valerie Senff, Joe Shorma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Review Meeting Minutes (Sept)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Financial Review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Welcome Packets - new owners?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Violation Updates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Special Topics / Annual Meeting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Action Item Review</w:t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General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Meeting began at 7:10 pm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Minutes from August and September meetings will be approved by email.</w:t>
      </w:r>
    </w:p>
    <w:p w:rsidR="00000000" w:rsidDel="00000000" w:rsidP="00000000" w:rsidRDefault="00000000" w:rsidRPr="00000000" w14:paraId="00000015">
      <w:pPr>
        <w:widowControl w:val="0"/>
        <w:spacing w:after="0" w:before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Financials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Did not get a financial update from Aaron, however there were no significant expenditures this last month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Welcome Packets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14875 SW Peachtree needs a packet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CC&amp;R Violations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Draft a single letter to 14985 SW Peachtree summarizing all issues.  Send to names on record at the address and then email a PDF version to them. (Mark to work with Rob)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15060 SW 137th Place - multiple cars, boat/RV in driveway - need a second notice on parking recreational vehicles in the neighborhood.  Getting complaints about excessive number of cars, sometimes blocking access to mailbox by postal truck.  Friendly reminder that you can’t run a business from your home.  Send ASAP.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Rob to send a friendly email to 14776 Scarlett about lawn crew blowing leaves into street (136th Place)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Special Topics / New Business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HOA Directory:  Discussed the best way to update the information for the directory.  Have added a button on the website to allow updating of contact information.  This will simplify generating the directory.  Will continue to mention this in the monthly email and then evaluate whether a physical mailing needs to go out.  Target a January 2023 update and printing of the new directory.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Valerie reviewed the upcoming topics for the newsletter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Holiday Party - 12/14/23, 7 - 9 pm, location is 136th Place.  May decide to do the Cheer Map again.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Holiday lights at neighborhood entrance.  Ryan Senff is working on clips for the brick walls.  Lights can go up when Ryan has time.  Joe is willing to help with setup.</w:t>
      </w:r>
    </w:p>
    <w:p w:rsidR="00000000" w:rsidDel="00000000" w:rsidP="00000000" w:rsidRDefault="00000000" w:rsidRPr="00000000" w14:paraId="00000026">
      <w:pPr>
        <w:widowControl w:val="0"/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New Action Items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5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Letters regarding replacement of trees should be sent to everyone needing to replace a tree.  Ask for them to share their plan with the board and make replacement a priority.  This is a requirement of the CC&amp;Rs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5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Send a reminder to Matt about the June 2023 minutes - Mark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5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Joe offered to help with letters - Mark to send him letters he would like help with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5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Mark to resend delinquent dues letter that was sent back - use name in directory?</w:t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Previous Action Items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14560 SW Peachtree - need to send a letter regarding overgrown grass, weeds, bushes, etc.  Needs to be completed by 10/6/23 (not sent - need to send)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14894 Scarlett Dr - poor yard maintenance.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14988 SW Ashley Dr - cut down tree and need to grind the stump. (seem to be working on it - monitor)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15047 SW Ashley Dr - need to replace a maple tree</w:t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before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Next Board Meeting: 7:00 pm Monday, Nov 27, 2023 at Weggeland’s house </w:t>
      </w:r>
    </w:p>
    <w:p w:rsidR="00000000" w:rsidDel="00000000" w:rsidP="00000000" w:rsidRDefault="00000000" w:rsidRPr="00000000" w14:paraId="00000034">
      <w:pPr>
        <w:widowControl w:val="0"/>
        <w:spacing w:after="0" w:before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0" w:before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Meeting closed at 8:15 pm</w:t>
      </w:r>
    </w:p>
    <w:sectPr>
      <w:pgSz w:h="15840" w:w="12240" w:orient="portrait"/>
      <w:pgMar w:bottom="72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A91CF6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C6146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B00D01"/>
    <w:rPr>
      <w:b w:val="1"/>
      <w:b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F04B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F04B4"/>
    <w:rPr>
      <w:rFonts w:ascii="Segoe UI" w:cs="Segoe UI" w:hAnsi="Segoe UI"/>
      <w:sz w:val="18"/>
      <w:szCs w:val="18"/>
    </w:rPr>
  </w:style>
  <w:style w:type="character" w:styleId="Emphasis">
    <w:name w:val="Emphasis"/>
    <w:basedOn w:val="DefaultParagraphFont"/>
    <w:uiPriority w:val="20"/>
    <w:qFormat w:val="1"/>
    <w:rsid w:val="00DF5B9B"/>
    <w:rPr>
      <w:i w:val="1"/>
      <w:iCs w:val="1"/>
    </w:rPr>
  </w:style>
  <w:style w:type="character" w:styleId="apple-style-span" w:customStyle="1">
    <w:name w:val="apple-style-span"/>
    <w:basedOn w:val="DefaultParagraphFont"/>
    <w:rsid w:val="0039417B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Relationship Id="rId5" Type="http://schemas.openxmlformats.org/officeDocument/2006/relationships/font" Target="fonts/NotoSans-regular.ttf"/><Relationship Id="rId6" Type="http://schemas.openxmlformats.org/officeDocument/2006/relationships/font" Target="fonts/NotoSans-bold.ttf"/><Relationship Id="rId7" Type="http://schemas.openxmlformats.org/officeDocument/2006/relationships/font" Target="fonts/NotoSans-italic.ttf"/><Relationship Id="rId8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0AXxUU/EuUw45NlKuTXLgjBv7w==">CgMxLjA4AHIhMXpMUnVrV21hTEkzdF9pam13QUF1TGNtYVpQUGpnRjkw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2020-09-16T01:23:00Z</dcterms:created>
  <dc:creator>Hanna, Glen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b17e5137-2b6e-4b19-b19a-e469e372a26f</vt:lpwstr>
  </property>
  <property fmtid="{D5CDD505-2E9C-101B-9397-08002B2CF9AE}" pid="3" name="CTP_TimeStamp">
    <vt:lpwstr>2020-02-24 20:26:35Z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TP_TimeStamp">
    <vt:lpwstr>2020-02-24 20:26:35Z</vt:lpwstr>
  </property>
  <property fmtid="{D5CDD505-2E9C-101B-9397-08002B2CF9AE}" pid="9" name="CTPClassification">
    <vt:lpwstr>CTP_NT</vt:lpwstr>
  </property>
  <property fmtid="{D5CDD505-2E9C-101B-9397-08002B2CF9AE}" pid="10" name="TitusGUID">
    <vt:lpwstr>b17e5137-2b6e-4b19-b19a-e469e372a26f</vt:lpwstr>
  </property>
  <property fmtid="{D5CDD505-2E9C-101B-9397-08002B2CF9AE}" pid="11" name="CTP_BU">
    <vt:lpwstr>NA</vt:lpwstr>
  </property>
  <property fmtid="{D5CDD505-2E9C-101B-9397-08002B2CF9AE}" pid="12" name="CTP_WWID">
    <vt:lpwstr>NA</vt:lpwstr>
  </property>
  <property fmtid="{D5CDD505-2E9C-101B-9397-08002B2CF9AE}" pid="13" name="CTP_IDSID">
    <vt:lpwstr>NA</vt:lpwstr>
  </property>
</Properties>
</file>